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B5CAE"/>
          <w:left w:val="single" w:sz="4" w:space="0" w:color="0B5CAE"/>
          <w:bottom w:val="single" w:sz="4" w:space="0" w:color="0B5CAE"/>
          <w:right w:val="single" w:sz="4" w:space="0" w:color="0B5CAE"/>
          <w:insideH w:val="single" w:sz="4" w:space="0" w:color="0B5CAE"/>
          <w:insideV w:val="single" w:sz="4" w:space="0" w:color="0B5CAE"/>
        </w:tblBorders>
        <w:tblLook w:val="04A0" w:firstRow="1" w:lastRow="0" w:firstColumn="1" w:lastColumn="0" w:noHBand="0" w:noVBand="1"/>
      </w:tblPr>
      <w:tblGrid>
        <w:gridCol w:w="3696"/>
        <w:gridCol w:w="5880"/>
      </w:tblGrid>
      <w:tr w:rsidR="00477021" w:rsidTr="000D4B72">
        <w:trPr>
          <w:trHeight w:val="432"/>
        </w:trPr>
        <w:tc>
          <w:tcPr>
            <w:tcW w:w="3369" w:type="dxa"/>
            <w:vMerge w:val="restart"/>
            <w:vAlign w:val="center"/>
          </w:tcPr>
          <w:p w:rsidR="00477021" w:rsidRPr="00477021" w:rsidRDefault="00557A53" w:rsidP="004770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032B9" wp14:editId="3356D43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19050</wp:posOffset>
                  </wp:positionV>
                  <wp:extent cx="2202180" cy="193040"/>
                  <wp:effectExtent l="0" t="0" r="7620" b="0"/>
                  <wp:wrapSquare wrapText="bothSides"/>
                  <wp:docPr id="1" name="Picture 1" descr="http://ftf/teams/communication/First%20Things%20First/ftf_horiz_cl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tf/teams/communication/First%20Things%20First/ftf_horiz_cl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2F096B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4B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COURSE DESCRIPTION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7C7DAF" w:rsidP="002F09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Statewide Strategies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7C7DAF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September</w:t>
            </w:r>
            <w:r w:rsidR="008667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2016</w:t>
            </w:r>
          </w:p>
        </w:tc>
      </w:tr>
    </w:tbl>
    <w:p w:rsidR="00A2586A" w:rsidRDefault="00A2586A" w:rsidP="002B1131">
      <w:pPr>
        <w:pStyle w:val="NoSpacing"/>
        <w:jc w:val="center"/>
        <w:rPr>
          <w:b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Description</w:t>
      </w:r>
      <w:r w:rsidR="00423652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A2586A" w:rsidRDefault="00A2586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604A97" w:rsidRDefault="00733135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7C7DAF"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 xml:space="preserve"> is designed </w:t>
      </w:r>
      <w:r w:rsidR="00704FA0">
        <w:rPr>
          <w:rFonts w:ascii="Arial" w:hAnsi="Arial" w:cs="Arial"/>
          <w:sz w:val="24"/>
          <w:szCs w:val="24"/>
        </w:rPr>
        <w:t>specifically for First Things First’s new Regional Council Members</w:t>
      </w:r>
      <w:r w:rsidR="00AC7466">
        <w:rPr>
          <w:rFonts w:ascii="Arial" w:hAnsi="Arial" w:cs="Arial"/>
          <w:sz w:val="24"/>
          <w:szCs w:val="24"/>
        </w:rPr>
        <w:t xml:space="preserve">.  New council members will </w:t>
      </w:r>
      <w:r w:rsidR="007C7DAF">
        <w:rPr>
          <w:rFonts w:ascii="Arial" w:hAnsi="Arial" w:cs="Arial"/>
          <w:sz w:val="24"/>
          <w:szCs w:val="24"/>
        </w:rPr>
        <w:t>learn about the strategies funded statewide to advance the early childhood system in Arizona.</w:t>
      </w:r>
    </w:p>
    <w:p w:rsidR="00035830" w:rsidRDefault="0003583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28042A" w:rsidRDefault="002F096B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Goal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8042A" w:rsidRPr="002F096B" w:rsidRDefault="0028042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AC7466" w:rsidRPr="00AC7466" w:rsidRDefault="00AD611E" w:rsidP="00AC746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</w:t>
      </w:r>
      <w:r w:rsidR="00326FF2">
        <w:rPr>
          <w:rFonts w:ascii="Arial" w:hAnsi="Arial" w:cs="Arial"/>
          <w:sz w:val="24"/>
          <w:szCs w:val="24"/>
        </w:rPr>
        <w:t>and explain FTF’s s</w:t>
      </w:r>
      <w:r>
        <w:rPr>
          <w:rFonts w:ascii="Arial" w:hAnsi="Arial" w:cs="Arial"/>
          <w:sz w:val="24"/>
          <w:szCs w:val="24"/>
        </w:rPr>
        <w:t>tatewide strategies that Regional Councils align with.</w:t>
      </w:r>
    </w:p>
    <w:p w:rsidR="00704FA0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704FA0" w:rsidRPr="002F096B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Learning Objectives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Pr="000D4B72" w:rsidRDefault="002F096B" w:rsidP="002B1131">
      <w:pPr>
        <w:pStyle w:val="NoSpacing"/>
        <w:rPr>
          <w:rFonts w:ascii="Arial" w:hAnsi="Arial" w:cs="Arial"/>
          <w:color w:val="22A239"/>
          <w:sz w:val="24"/>
          <w:szCs w:val="24"/>
        </w:rPr>
      </w:pPr>
      <w:r w:rsidRPr="000D4B72">
        <w:rPr>
          <w:rFonts w:ascii="Arial" w:hAnsi="Arial" w:cs="Arial"/>
          <w:color w:val="22A239"/>
          <w:sz w:val="24"/>
          <w:szCs w:val="24"/>
        </w:rPr>
        <w:t>By applying what you learn in this course, you should be able to:</w:t>
      </w:r>
    </w:p>
    <w:p w:rsidR="002F096B" w:rsidRPr="002F096B" w:rsidRDefault="002F096B" w:rsidP="002B113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AC7466" w:rsidRDefault="00326FF2" w:rsidP="00250E35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Recognize</w:t>
      </w:r>
      <w:r w:rsidR="00AC7466" w:rsidRPr="00C46301">
        <w:rPr>
          <w:rFonts w:ascii="Arial" w:hAnsi="Arial" w:cs="Arial"/>
          <w:sz w:val="24"/>
        </w:rPr>
        <w:t xml:space="preserve"> </w:t>
      </w:r>
      <w:r w:rsidR="00AD611E">
        <w:rPr>
          <w:rFonts w:ascii="Arial" w:hAnsi="Arial" w:cs="Arial"/>
          <w:sz w:val="24"/>
        </w:rPr>
        <w:t>how</w:t>
      </w:r>
      <w:r w:rsidR="00250E35">
        <w:rPr>
          <w:rFonts w:ascii="Arial" w:hAnsi="Arial" w:cs="Arial"/>
          <w:sz w:val="24"/>
        </w:rPr>
        <w:t xml:space="preserve"> FTF statewide strategies align with the FTF mission, goal areas, 9 priority roles and 10 school readiness indicators</w:t>
      </w:r>
    </w:p>
    <w:p w:rsidR="00AD611E" w:rsidRPr="00326FF2" w:rsidRDefault="00250E35" w:rsidP="00250E35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</w:rPr>
      </w:pPr>
      <w:r w:rsidRPr="00326FF2">
        <w:rPr>
          <w:rFonts w:ascii="Arial" w:hAnsi="Arial" w:cs="Arial"/>
          <w:sz w:val="24"/>
        </w:rPr>
        <w:t xml:space="preserve">Identify the </w:t>
      </w:r>
      <w:r w:rsidR="00326FF2" w:rsidRPr="00326FF2">
        <w:rPr>
          <w:rFonts w:ascii="Arial" w:hAnsi="Arial" w:cs="Arial"/>
          <w:sz w:val="24"/>
        </w:rPr>
        <w:t xml:space="preserve">six </w:t>
      </w:r>
      <w:r w:rsidRPr="00326FF2">
        <w:rPr>
          <w:rFonts w:ascii="Arial" w:hAnsi="Arial" w:cs="Arial"/>
          <w:sz w:val="24"/>
        </w:rPr>
        <w:t>Early Learning strategies</w:t>
      </w:r>
      <w:r w:rsidR="00326FF2" w:rsidRPr="00326FF2">
        <w:rPr>
          <w:rFonts w:ascii="Arial" w:hAnsi="Arial" w:cs="Arial"/>
          <w:sz w:val="24"/>
        </w:rPr>
        <w:t xml:space="preserve">, three </w:t>
      </w:r>
      <w:r w:rsidR="00AD611E" w:rsidRPr="00326FF2">
        <w:rPr>
          <w:rFonts w:ascii="Arial" w:hAnsi="Arial" w:cs="Arial"/>
          <w:sz w:val="24"/>
        </w:rPr>
        <w:t>Children’s H</w:t>
      </w:r>
      <w:r w:rsidRPr="00326FF2">
        <w:rPr>
          <w:rFonts w:ascii="Arial" w:hAnsi="Arial" w:cs="Arial"/>
          <w:sz w:val="24"/>
        </w:rPr>
        <w:t xml:space="preserve">ealth </w:t>
      </w:r>
      <w:r w:rsidR="00AD611E" w:rsidRPr="00326FF2">
        <w:rPr>
          <w:rFonts w:ascii="Arial" w:hAnsi="Arial" w:cs="Arial"/>
          <w:sz w:val="24"/>
        </w:rPr>
        <w:t>strategies</w:t>
      </w:r>
      <w:r w:rsidR="00326FF2" w:rsidRPr="00326FF2">
        <w:rPr>
          <w:rFonts w:ascii="Arial" w:hAnsi="Arial" w:cs="Arial"/>
          <w:sz w:val="24"/>
        </w:rPr>
        <w:t xml:space="preserve">, and three </w:t>
      </w:r>
      <w:r w:rsidR="00326FF2">
        <w:rPr>
          <w:rFonts w:ascii="Arial" w:hAnsi="Arial" w:cs="Arial"/>
          <w:sz w:val="24"/>
        </w:rPr>
        <w:t xml:space="preserve">Family </w:t>
      </w:r>
      <w:r w:rsidR="00AD611E" w:rsidRPr="00326FF2">
        <w:rPr>
          <w:rFonts w:ascii="Arial" w:hAnsi="Arial" w:cs="Arial"/>
          <w:sz w:val="24"/>
        </w:rPr>
        <w:t>Support and Literacy strategies</w:t>
      </w:r>
    </w:p>
    <w:p w:rsidR="002F096B" w:rsidRPr="002F096B" w:rsidRDefault="002F096B" w:rsidP="003464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F096B" w:rsidRP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Time Allotted</w:t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7C7DAF" w:rsidP="007C7DA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1.5 hours</w:t>
      </w:r>
    </w:p>
    <w:p w:rsidR="007C7DAF" w:rsidRDefault="007C7DAF" w:rsidP="007C7DAF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Competencies: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2A54BF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Systems Building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8A17BF" w:rsidRDefault="0034645D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Course created:</w:t>
      </w: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8A17BF" w:rsidRDefault="008A17BF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</w:p>
    <w:p w:rsidR="00557A53" w:rsidRPr="008A17BF" w:rsidRDefault="001543FA" w:rsidP="002B1131">
      <w:pPr>
        <w:pStyle w:val="NoSpacing"/>
        <w:rPr>
          <w:rFonts w:ascii="Arial" w:hAnsi="Arial" w:cs="Arial"/>
          <w:sz w:val="24"/>
          <w:szCs w:val="24"/>
        </w:rPr>
      </w:pPr>
      <w:r w:rsidRPr="008A17BF">
        <w:rPr>
          <w:rFonts w:ascii="Arial" w:hAnsi="Arial" w:cs="Arial"/>
          <w:sz w:val="24"/>
          <w:szCs w:val="24"/>
        </w:rPr>
        <w:t>In-hous</w:t>
      </w:r>
      <w:r w:rsidR="008A17BF" w:rsidRPr="008A17BF">
        <w:rPr>
          <w:rFonts w:ascii="Arial" w:hAnsi="Arial" w:cs="Arial"/>
          <w:sz w:val="24"/>
          <w:szCs w:val="24"/>
        </w:rPr>
        <w:t>e</w:t>
      </w:r>
      <w:r w:rsidR="007E1B3E">
        <w:rPr>
          <w:rFonts w:ascii="Arial" w:hAnsi="Arial" w:cs="Arial"/>
          <w:sz w:val="24"/>
          <w:szCs w:val="24"/>
        </w:rPr>
        <w:t xml:space="preserve">, designed to be </w:t>
      </w:r>
      <w:r w:rsidR="00AC7466">
        <w:rPr>
          <w:rFonts w:ascii="Arial" w:hAnsi="Arial" w:cs="Arial"/>
          <w:sz w:val="24"/>
          <w:szCs w:val="24"/>
        </w:rPr>
        <w:t>facilitated in classroom</w:t>
      </w:r>
      <w:r w:rsidR="007C7DAF">
        <w:rPr>
          <w:rFonts w:ascii="Arial" w:hAnsi="Arial" w:cs="Arial"/>
          <w:sz w:val="24"/>
          <w:szCs w:val="24"/>
        </w:rPr>
        <w:t xml:space="preserve"> or virtual</w:t>
      </w:r>
      <w:r w:rsidR="00AC7466">
        <w:rPr>
          <w:rFonts w:ascii="Arial" w:hAnsi="Arial" w:cs="Arial"/>
          <w:sz w:val="24"/>
          <w:szCs w:val="24"/>
        </w:rPr>
        <w:t xml:space="preserve"> envi</w:t>
      </w:r>
      <w:bookmarkStart w:id="0" w:name="_GoBack"/>
      <w:bookmarkEnd w:id="0"/>
      <w:r w:rsidR="00AC7466">
        <w:rPr>
          <w:rFonts w:ascii="Arial" w:hAnsi="Arial" w:cs="Arial"/>
          <w:sz w:val="24"/>
          <w:szCs w:val="24"/>
        </w:rPr>
        <w:t>ronment</w:t>
      </w:r>
      <w:r w:rsidR="007C7DAF">
        <w:rPr>
          <w:rFonts w:ascii="Arial" w:hAnsi="Arial" w:cs="Arial"/>
          <w:sz w:val="24"/>
          <w:szCs w:val="24"/>
        </w:rPr>
        <w:t>s</w:t>
      </w:r>
    </w:p>
    <w:sectPr w:rsidR="00557A53" w:rsidRPr="008A17BF" w:rsidSect="0028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235"/>
    <w:multiLevelType w:val="multilevel"/>
    <w:tmpl w:val="6EC85B3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3903F6"/>
    <w:multiLevelType w:val="hybridMultilevel"/>
    <w:tmpl w:val="395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1489"/>
    <w:multiLevelType w:val="hybridMultilevel"/>
    <w:tmpl w:val="FAB47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77F12"/>
    <w:multiLevelType w:val="hybridMultilevel"/>
    <w:tmpl w:val="774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1FBB"/>
    <w:multiLevelType w:val="hybridMultilevel"/>
    <w:tmpl w:val="E09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37B60"/>
    <w:multiLevelType w:val="hybridMultilevel"/>
    <w:tmpl w:val="D40A37EC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06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5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A3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3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4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6D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B6F21"/>
    <w:multiLevelType w:val="hybridMultilevel"/>
    <w:tmpl w:val="437C5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E63F8"/>
    <w:multiLevelType w:val="hybridMultilevel"/>
    <w:tmpl w:val="B6462D74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91E9F"/>
    <w:multiLevelType w:val="hybridMultilevel"/>
    <w:tmpl w:val="FA901BD0"/>
    <w:lvl w:ilvl="0" w:tplc="0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2"/>
    <w:rsid w:val="00035830"/>
    <w:rsid w:val="000D4B72"/>
    <w:rsid w:val="00122057"/>
    <w:rsid w:val="00124F39"/>
    <w:rsid w:val="001449C3"/>
    <w:rsid w:val="001543FA"/>
    <w:rsid w:val="00184A3A"/>
    <w:rsid w:val="00185875"/>
    <w:rsid w:val="001960F2"/>
    <w:rsid w:val="001D6B1C"/>
    <w:rsid w:val="001F191A"/>
    <w:rsid w:val="00250E35"/>
    <w:rsid w:val="0028042A"/>
    <w:rsid w:val="0028593B"/>
    <w:rsid w:val="002A54BF"/>
    <w:rsid w:val="002B1131"/>
    <w:rsid w:val="002F096B"/>
    <w:rsid w:val="00326FF2"/>
    <w:rsid w:val="00330E8C"/>
    <w:rsid w:val="0034645D"/>
    <w:rsid w:val="003B698C"/>
    <w:rsid w:val="004029AF"/>
    <w:rsid w:val="00423652"/>
    <w:rsid w:val="00445DEA"/>
    <w:rsid w:val="00477021"/>
    <w:rsid w:val="00557A53"/>
    <w:rsid w:val="005F31C3"/>
    <w:rsid w:val="00604A97"/>
    <w:rsid w:val="00661C89"/>
    <w:rsid w:val="006659A9"/>
    <w:rsid w:val="006D412F"/>
    <w:rsid w:val="006F28FA"/>
    <w:rsid w:val="00704FA0"/>
    <w:rsid w:val="00711FDC"/>
    <w:rsid w:val="00733135"/>
    <w:rsid w:val="007B0A3A"/>
    <w:rsid w:val="007C7DAF"/>
    <w:rsid w:val="007E1B3E"/>
    <w:rsid w:val="00866764"/>
    <w:rsid w:val="00886FC5"/>
    <w:rsid w:val="00893AA2"/>
    <w:rsid w:val="008A17BF"/>
    <w:rsid w:val="008B45AC"/>
    <w:rsid w:val="008F4178"/>
    <w:rsid w:val="008F46B4"/>
    <w:rsid w:val="00956BC5"/>
    <w:rsid w:val="0096418F"/>
    <w:rsid w:val="00974716"/>
    <w:rsid w:val="009A5CB2"/>
    <w:rsid w:val="009C31B1"/>
    <w:rsid w:val="009D7D7E"/>
    <w:rsid w:val="00A2586A"/>
    <w:rsid w:val="00AA068F"/>
    <w:rsid w:val="00AA2118"/>
    <w:rsid w:val="00AC7466"/>
    <w:rsid w:val="00AD611E"/>
    <w:rsid w:val="00AE1397"/>
    <w:rsid w:val="00AF26FE"/>
    <w:rsid w:val="00B10C38"/>
    <w:rsid w:val="00B767BB"/>
    <w:rsid w:val="00BB392A"/>
    <w:rsid w:val="00BC7229"/>
    <w:rsid w:val="00BE6B0A"/>
    <w:rsid w:val="00C05655"/>
    <w:rsid w:val="00CA7352"/>
    <w:rsid w:val="00D12256"/>
    <w:rsid w:val="00DD326C"/>
    <w:rsid w:val="00DF1286"/>
    <w:rsid w:val="00E30A20"/>
    <w:rsid w:val="00EA75D5"/>
    <w:rsid w:val="00F75E48"/>
    <w:rsid w:val="00F80344"/>
    <w:rsid w:val="00FC1966"/>
    <w:rsid w:val="00FC44EC"/>
    <w:rsid w:val="00FE1CA3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BFCDF9C2564FA1BD7D6F06431818" ma:contentTypeVersion="1" ma:contentTypeDescription="Create a new document." ma:contentTypeScope="" ma:versionID="84f0fa1e7823e8084155f68040c454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8B776-BEE8-4C18-B018-A0D933113692}"/>
</file>

<file path=customXml/itemProps2.xml><?xml version="1.0" encoding="utf-8"?>
<ds:datastoreItem xmlns:ds="http://schemas.openxmlformats.org/officeDocument/2006/customXml" ds:itemID="{2E373F3D-DC51-4681-B14B-7E9FEDA84B32}"/>
</file>

<file path=customXml/itemProps3.xml><?xml version="1.0" encoding="utf-8"?>
<ds:datastoreItem xmlns:ds="http://schemas.openxmlformats.org/officeDocument/2006/customXml" ds:itemID="{D512BBC8-5E73-436D-8766-41BAF2AF2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Microchip Technology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Microchip</dc:creator>
  <cp:lastModifiedBy>Deanna Carrera</cp:lastModifiedBy>
  <cp:revision>4</cp:revision>
  <cp:lastPrinted>2015-10-27T18:44:00Z</cp:lastPrinted>
  <dcterms:created xsi:type="dcterms:W3CDTF">2016-09-07T19:17:00Z</dcterms:created>
  <dcterms:modified xsi:type="dcterms:W3CDTF">2016-09-08T19:01:00Z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0x0101002187BFCDF9C2564FA1BD7D6F06431818</vt:lpwstr>
  </property>
</Properties>
</file>